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D7" w:rsidRDefault="002E7877">
      <w:pPr>
        <w:spacing w:line="560" w:lineRule="exact"/>
        <w:jc w:val="center"/>
        <w:rPr>
          <w:rFonts w:ascii="方正小标宋简体" w:eastAsia="方正小标宋简体" w:hAnsi="华文中宋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kern w:val="0"/>
          <w:sz w:val="44"/>
          <w:szCs w:val="44"/>
        </w:rPr>
        <w:t>关于开展湖北省第六批“百人计划”</w:t>
      </w:r>
    </w:p>
    <w:p w:rsidR="00892ED7" w:rsidRDefault="002E7877">
      <w:pPr>
        <w:spacing w:line="560" w:lineRule="exact"/>
        <w:jc w:val="center"/>
        <w:rPr>
          <w:rFonts w:ascii="方正小标宋简体" w:eastAsia="方正小标宋简体" w:hAnsi="华文中宋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kern w:val="0"/>
          <w:sz w:val="44"/>
          <w:szCs w:val="44"/>
        </w:rPr>
        <w:t>申报工作的通知</w:t>
      </w:r>
    </w:p>
    <w:p w:rsidR="00892ED7" w:rsidRDefault="00892ED7">
      <w:pPr>
        <w:spacing w:line="560" w:lineRule="exact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</w:p>
    <w:p w:rsidR="00892ED7" w:rsidRDefault="002E7877">
      <w:pPr>
        <w:spacing w:line="560" w:lineRule="exact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各市、州、直管市、神农架林区党委组织部，省直各有关部门，各有关高等院校、科研院所、企业党委（党组），国家、省级海外高层次人才创新创业基地：</w:t>
      </w:r>
    </w:p>
    <w:p w:rsidR="00892ED7" w:rsidRDefault="002E7877">
      <w:pPr>
        <w:spacing w:line="560" w:lineRule="exact"/>
        <w:ind w:firstLine="645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为深入实施人才强省战略，加快引进一批海外高层次创新创业人才，特别是新兴产业、新业态急需紧缺人才，根据《湖北省引进海外高层次人才实施办法》（鄂办发〔2009〕35号），决定开展湖北省第六批“百人计划”申报工作。现就有关事项通知如下。</w:t>
      </w:r>
    </w:p>
    <w:p w:rsidR="00892ED7" w:rsidRDefault="002E7877">
      <w:pPr>
        <w:spacing w:line="560" w:lineRule="exact"/>
        <w:ind w:firstLine="645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一、引进对象和重点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坚持服务发展、按需引进、确保质量、优化结构的原则，围绕我省经济社会发展需求，面向海外引进具有国际国内领先学术技术水平，或拥有自主知识产权、富有产业化发展潜力的科研成果，能够突破关键技术、发展高新产业、带动新兴学科发展的学科带头人、科技领军人才和高层次创新创业人才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重点</w:t>
      </w:r>
      <w:r>
        <w:rPr>
          <w:rFonts w:ascii="仿宋_GB2312" w:eastAsia="仿宋_GB2312" w:hAnsi="宋体" w:hint="eastAsia"/>
          <w:sz w:val="32"/>
          <w:szCs w:val="32"/>
        </w:rPr>
        <w:t>引进</w:t>
      </w:r>
      <w:r>
        <w:rPr>
          <w:rFonts w:ascii="仿宋_GB2312" w:eastAsia="仿宋_GB2312" w:hint="eastAsia"/>
          <w:sz w:val="32"/>
          <w:szCs w:val="32"/>
        </w:rPr>
        <w:t>先进装备及智能制造、电子信息、集成电路、新材料、新能源、节能环保、生物医药、新能源汽车、北斗导航、海洋工程、航空航天、金融管理</w:t>
      </w:r>
      <w:r w:rsidR="00B7023A">
        <w:rPr>
          <w:rFonts w:ascii="仿宋_GB2312" w:eastAsia="仿宋_GB2312" w:hint="eastAsia"/>
          <w:sz w:val="32"/>
          <w:szCs w:val="32"/>
        </w:rPr>
        <w:t>、文化创意设计</w:t>
      </w:r>
      <w:r>
        <w:rPr>
          <w:rFonts w:ascii="仿宋_GB2312" w:eastAsia="仿宋_GB2312" w:hint="eastAsia"/>
          <w:sz w:val="32"/>
          <w:szCs w:val="32"/>
        </w:rPr>
        <w:t>等新兴产业和重点领域，以及互联网、物联网等新业态领域急需紧缺的海</w:t>
      </w:r>
      <w:r w:rsidR="00B7023A">
        <w:rPr>
          <w:rFonts w:ascii="仿宋_GB2312" w:eastAsia="仿宋_GB2312" w:hint="eastAsia"/>
          <w:sz w:val="32"/>
          <w:szCs w:val="32"/>
        </w:rPr>
        <w:t>外高层次人才，尤其是带项目、带资金、带技术到湖北开办企业的创业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lastRenderedPageBreak/>
        <w:t>才。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注重引进经济金融管理、风险投资、国际商贸等</w:t>
      </w:r>
      <w:r w:rsidR="00B7023A">
        <w:rPr>
          <w:rFonts w:ascii="仿宋_GB2312" w:eastAsia="仿宋_GB2312" w:hAnsi="华文中宋" w:hint="eastAsia"/>
          <w:bCs/>
          <w:kern w:val="0"/>
          <w:sz w:val="32"/>
          <w:szCs w:val="32"/>
        </w:rPr>
        <w:t>领域的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高端人才。注重引进非华裔外国专家。</w:t>
      </w:r>
    </w:p>
    <w:p w:rsidR="00892ED7" w:rsidRDefault="002E7877">
      <w:pPr>
        <w:spacing w:line="560" w:lineRule="exact"/>
        <w:ind w:firstLine="645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二、申报类型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申报人选类型分为创新人才和创业人才两大类。创新人才是指在我省高校、科研机构和企事业单位从事科学研究、技术创新的海外高层次人才，主要包括</w:t>
      </w:r>
      <w:r w:rsidR="0015346E">
        <w:rPr>
          <w:rFonts w:ascii="仿宋_GB2312" w:eastAsia="仿宋_GB2312" w:hint="eastAsia"/>
          <w:sz w:val="32"/>
          <w:szCs w:val="32"/>
        </w:rPr>
        <w:t>科技</w:t>
      </w:r>
      <w:r>
        <w:rPr>
          <w:rFonts w:ascii="仿宋_GB2312" w:eastAsia="仿宋_GB2312" w:hint="eastAsia"/>
          <w:sz w:val="32"/>
          <w:szCs w:val="32"/>
        </w:rPr>
        <w:t>创新人才、</w:t>
      </w:r>
      <w:r w:rsidR="0015346E">
        <w:rPr>
          <w:rFonts w:ascii="仿宋_GB2312" w:eastAsia="仿宋_GB2312" w:hint="eastAsia"/>
          <w:sz w:val="32"/>
          <w:szCs w:val="32"/>
        </w:rPr>
        <w:t>管理</w:t>
      </w:r>
      <w:r w:rsidR="004B03F1">
        <w:rPr>
          <w:rFonts w:ascii="仿宋_GB2312" w:eastAsia="仿宋_GB2312" w:hint="eastAsia"/>
          <w:sz w:val="32"/>
          <w:szCs w:val="32"/>
        </w:rPr>
        <w:t>创新人才两大类。创业人才是指在湖北创</w:t>
      </w:r>
      <w:r>
        <w:rPr>
          <w:rFonts w:ascii="仿宋_GB2312" w:eastAsia="仿宋_GB2312" w:hint="eastAsia"/>
          <w:sz w:val="32"/>
          <w:szCs w:val="32"/>
        </w:rPr>
        <w:t>办高新技术企业的海外高层次人才。同时，继续通过“外专百人计划”平台，引进到湖北创新的非华裔外国专家。</w:t>
      </w:r>
    </w:p>
    <w:p w:rsidR="00892ED7" w:rsidRDefault="002E787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三、申报条件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（一）创新人才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1.科技创新人才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（1）一般年龄不超过55周岁（1960年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月1日后出生），在海外取得博士学位（若在国内取得博士学位，需有3年以上海外工作学习经历）。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（2）一般应</w:t>
      </w:r>
      <w:r w:rsidR="0015346E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在海外知名高校、科研院所担任副教授及以上或相当职务的专家学者，或在国际知名企业、机构担任中高级管理职务的专业技术人才。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（3）具备较高创新能力，研发水平和成果为同行公认，达到国际国内领先水平。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（4）一般应在2012年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月1日后到湖北工作（服务），且</w:t>
      </w:r>
      <w:r>
        <w:rPr>
          <w:rFonts w:ascii="仿宋_GB2312" w:eastAsia="仿宋_GB2312" w:hint="eastAsia"/>
          <w:sz w:val="32"/>
          <w:szCs w:val="32"/>
        </w:rPr>
        <w:lastRenderedPageBreak/>
        <w:t>2015年6月30日前签订工作（意向）合同，办妥相关引进手续或承诺在合同签订之日起半年内到岗工作。引进后应在鄂连续工作3年以上且每年工作时间不少于6个月。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（5）申报单位应为申报人购买基本社会保险（外籍人士可购买商业保险）。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（6）高校、科研机构和企事业单位申报人专业属于应用科学领域。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2.管理创新人才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（1）一般年龄不超过55周岁（1960年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月1日后出生），应在海外取得经济金融管理专业硕士以上学位，并有3年及以上海外相关工作经历。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（2）在国际经济组织、专业机构或知名金融机构中担任过中高级职务，或在国际知名企业担任过中高级管理职务。熟悉国际经济运行规则，了解国际知识产权保护法律法规，具有丰富的实际经济管理经验。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（3）具有经济金融管理领域相应的执业资格，在金融研究分析、产品开发、风险控制、国际业务、投资银行、资产管理、金融衍生产品投资等方面具有较高专业素质，业绩优良，在业界有较大影响。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（4）一般应在2012年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月1日后到湖北工作（服务），且2015年6月30日前签订工作（意向）合同，办妥相关引进手续</w:t>
      </w:r>
      <w:r w:rsidR="00B7023A">
        <w:rPr>
          <w:rFonts w:ascii="仿宋_GB2312" w:eastAsia="仿宋_GB2312" w:hint="eastAsia"/>
          <w:sz w:val="32"/>
          <w:szCs w:val="32"/>
        </w:rPr>
        <w:t>或承诺在合同签订之日起半年内到岗工作。引进后应在鄂连续</w:t>
      </w:r>
      <w:r>
        <w:rPr>
          <w:rFonts w:ascii="仿宋_GB2312" w:eastAsia="仿宋_GB2312" w:hint="eastAsia"/>
          <w:sz w:val="32"/>
          <w:szCs w:val="32"/>
        </w:rPr>
        <w:t>工</w:t>
      </w:r>
      <w:r>
        <w:rPr>
          <w:rFonts w:ascii="仿宋_GB2312" w:eastAsia="仿宋_GB2312" w:hint="eastAsia"/>
          <w:sz w:val="32"/>
          <w:szCs w:val="32"/>
        </w:rPr>
        <w:lastRenderedPageBreak/>
        <w:t>作3年以上且每年工作时间不少于6个月。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（5）申报单位应为申报人购买基本社会保险（外籍人士可购买商业保险）。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（二）创业人才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（1）一般年龄不超过55周岁（1960年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月1日后出生），在海外取得相应专业硕士以上学位（或在国内取得博士学位，且有3年以上海外工作学习经历）。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（2）回国时间不超过6年，企业成立1年以上、5年以下（即2010年</w:t>
      </w:r>
      <w:r w:rsidR="004B03F1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 w:rsidR="004B03F1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日以后在我省创办科技型企业，并于2014年5月1日前完成工商注册登记等相关手续），注册资金实际到位不低于50%，拥有核心技术的产品已处于中试或产业化阶段。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（3）有海外创业工作经验或曾在国际知名企业担任过中高层管理职务，熟悉相关领域国际运行规则，有较强的经营管理能</w:t>
      </w:r>
      <w:r w:rsidR="0015346E">
        <w:rPr>
          <w:rFonts w:ascii="仿宋_GB2312" w:eastAsia="仿宋_GB2312" w:hint="eastAsia"/>
          <w:sz w:val="32"/>
          <w:szCs w:val="32"/>
        </w:rPr>
        <w:t>力。拥有自主知识产权或发明专利，或带有成熟的创业项目与计划，</w:t>
      </w:r>
      <w:r>
        <w:rPr>
          <w:rFonts w:ascii="仿宋_GB2312" w:eastAsia="仿宋_GB2312" w:hint="eastAsia"/>
          <w:sz w:val="32"/>
          <w:szCs w:val="32"/>
        </w:rPr>
        <w:t>技术成果</w:t>
      </w:r>
      <w:r w:rsidR="004B03F1">
        <w:rPr>
          <w:rFonts w:ascii="仿宋_GB2312" w:eastAsia="仿宋_GB2312" w:hint="eastAsia"/>
          <w:sz w:val="32"/>
          <w:szCs w:val="32"/>
        </w:rPr>
        <w:t>国际</w:t>
      </w:r>
      <w:r>
        <w:rPr>
          <w:rFonts w:ascii="仿宋_GB2312" w:eastAsia="仿宋_GB2312" w:hint="eastAsia"/>
          <w:sz w:val="32"/>
          <w:szCs w:val="32"/>
        </w:rPr>
        <w:t>国内领先，符合我省产业发展要求，有较好的市场前景并能实施产业化。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（4）申报人须为华裔，应为所在企业的主要创办人</w:t>
      </w:r>
      <w:r w:rsidR="0015346E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主要股东，并有风险投资跟进。一家企业只能申报一名创业人才。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</w:t>
      </w:r>
      <w:r w:rsidR="0069535D">
        <w:rPr>
          <w:rFonts w:ascii="仿宋_GB2312" w:eastAsia="仿宋_GB2312" w:hint="eastAsia"/>
          <w:sz w:val="32"/>
          <w:szCs w:val="32"/>
        </w:rPr>
        <w:t>）申报人创</w:t>
      </w:r>
      <w:r>
        <w:rPr>
          <w:rFonts w:ascii="仿宋_GB2312" w:eastAsia="仿宋_GB2312" w:hint="eastAsia"/>
          <w:sz w:val="32"/>
          <w:szCs w:val="32"/>
        </w:rPr>
        <w:t>办企业无不良诚信记录。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华文中宋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（三）“外专百人”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（1）申报人应为非华裔外国专家，一般年龄不超过65周岁（1950年</w:t>
      </w:r>
      <w:r w:rsidR="0015346E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月1日后出生），应在海外取得博士学位</w:t>
      </w:r>
      <w:r w:rsidR="0015346E">
        <w:rPr>
          <w:rFonts w:ascii="仿宋_GB2312" w:eastAsia="仿宋_GB2312" w:hint="eastAsia"/>
          <w:sz w:val="32"/>
          <w:szCs w:val="32"/>
        </w:rPr>
        <w:t>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2）一般应在海外知名高校、科研院所担任副教授及以上或相当职务的专家学者，或在国际知名企业、机构担任中高级领导职务的专业技术人才和经营管理人才。具备较高创新能力，研发水平和成果为同行公认，达到国际国内领先水平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（4）一般应在2012年</w:t>
      </w:r>
      <w:r w:rsidR="005B234C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月1日后到湖北工作（服务），且2015年6月30日前签订工作（意向）合同，办妥相关引进手续或承诺在合同签订之日起半年内到岗工作。引进后应在鄂</w:t>
      </w:r>
      <w:r w:rsidR="006F7A67">
        <w:rPr>
          <w:rFonts w:ascii="仿宋_GB2312" w:eastAsia="仿宋_GB2312" w:hint="eastAsia"/>
          <w:sz w:val="32"/>
          <w:szCs w:val="32"/>
        </w:rPr>
        <w:t>连续</w:t>
      </w:r>
      <w:r>
        <w:rPr>
          <w:rFonts w:ascii="仿宋_GB2312" w:eastAsia="仿宋_GB2312" w:hint="eastAsia"/>
          <w:sz w:val="32"/>
          <w:szCs w:val="32"/>
        </w:rPr>
        <w:t>工作3年以上且每年工作时间不少于6个月。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（5）申报单位应为申报人购买保险。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（6）高校、科研机构和企事业单位申报人专业属于应用科学领域。</w:t>
      </w:r>
    </w:p>
    <w:p w:rsidR="00892ED7" w:rsidRDefault="002E787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四、操作办法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黑体" w:cs="黑体"/>
          <w:b/>
          <w:bCs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b/>
          <w:bCs/>
          <w:kern w:val="0"/>
          <w:sz w:val="32"/>
          <w:szCs w:val="32"/>
        </w:rPr>
        <w:t>（一）项目申报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/>
          <w:bCs/>
          <w:kern w:val="0"/>
          <w:sz w:val="32"/>
          <w:szCs w:val="32"/>
        </w:rPr>
        <w:t>1.创新人才。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中央在鄂及省属高等学校、科研机构和企事业单位的申报人，根据实际分别填写《科技创新人才申报书》、《管理创新人才申报书》，并将相关材料报省委人才办。市（州）属高等学校、科研机构、企事业单位及民营企业的申报人</w:t>
      </w:r>
      <w:r w:rsidR="005B234C">
        <w:rPr>
          <w:rFonts w:ascii="仿宋_GB2312" w:eastAsia="仿宋_GB2312" w:hAnsi="华文中宋" w:hint="eastAsia"/>
          <w:bCs/>
          <w:kern w:val="0"/>
          <w:sz w:val="32"/>
          <w:szCs w:val="32"/>
        </w:rPr>
        <w:t>，根据实际分别填写相应的申报书，按程序报市（州）党委组织部，由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市（州）党委组织部统筹报省委人才办。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/>
          <w:bCs/>
          <w:kern w:val="0"/>
          <w:sz w:val="32"/>
          <w:szCs w:val="32"/>
        </w:rPr>
        <w:t>2.创业人才。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申报人按要求填写《创业人才申报书》，按程序报市（州）党委组织部。市（州）党委组织部会同有关部门审核</w:t>
      </w:r>
      <w:r w:rsidR="005B234C">
        <w:rPr>
          <w:rFonts w:ascii="仿宋_GB2312" w:eastAsia="仿宋_GB2312" w:hAnsi="华文中宋" w:hint="eastAsia"/>
          <w:bCs/>
          <w:kern w:val="0"/>
          <w:sz w:val="32"/>
          <w:szCs w:val="32"/>
        </w:rPr>
        <w:t>后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报省委人才办。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/>
          <w:bCs/>
          <w:kern w:val="0"/>
          <w:sz w:val="32"/>
          <w:szCs w:val="32"/>
        </w:rPr>
        <w:lastRenderedPageBreak/>
        <w:t>3.“外专百人”。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申报人按要求填写《“外专百人计划”申报书》及相关材料。中央在鄂及省属高等学校、科研机构和企事业单位，由该单位外国专家管理部门商组织人事部门同意后报省外国专家局。市（州）属高等学校、科研机构、企事业单位及民营企业，按属地原则报所在市（州</w:t>
      </w:r>
      <w:r w:rsidR="002A07F9">
        <w:rPr>
          <w:rFonts w:ascii="仿宋_GB2312" w:eastAsia="仿宋_GB2312" w:hAnsi="华文中宋" w:hint="eastAsia"/>
          <w:bCs/>
          <w:kern w:val="0"/>
          <w:sz w:val="32"/>
          <w:szCs w:val="32"/>
        </w:rPr>
        <w:t>）外事侨务部门审核，经市（州）党委组织部同意后，联合行文报省外侨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办。</w:t>
      </w:r>
    </w:p>
    <w:p w:rsidR="00892ED7" w:rsidRDefault="002E7877">
      <w:pPr>
        <w:spacing w:line="560" w:lineRule="exact"/>
        <w:ind w:firstLine="645"/>
        <w:jc w:val="left"/>
        <w:rPr>
          <w:rFonts w:ascii="黑体" w:eastAsia="黑体" w:hAnsi="华文中宋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kern w:val="0"/>
          <w:sz w:val="32"/>
          <w:szCs w:val="32"/>
        </w:rPr>
        <w:t>（二）资格审查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由省委人才办统一组织，会同省教育厅、省科技厅、省人社厅、省国资委、省外</w:t>
      </w:r>
      <w:r w:rsidR="002A07F9">
        <w:rPr>
          <w:rFonts w:ascii="仿宋_GB2312" w:eastAsia="仿宋_GB2312" w:hAnsi="华文中宋" w:hint="eastAsia"/>
          <w:bCs/>
          <w:kern w:val="0"/>
          <w:sz w:val="32"/>
          <w:szCs w:val="32"/>
        </w:rPr>
        <w:t>侨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办和省公安厅、省地税局、省国税局、省工商局、省国安厅等相关部门实施，运用“大数据”和各种信息，对申报人选逐一进行审查，重点核实申报人学历经历、科技成果、专利技术及申报单位注册信息、经营状况等，确定进入答辩环节人选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属于下列情况之一的，不符</w:t>
      </w:r>
      <w:r w:rsidRPr="001F44DB">
        <w:rPr>
          <w:rFonts w:ascii="黑体" w:eastAsia="黑体" w:hAnsi="黑体" w:cs="宋体" w:hint="eastAsia"/>
          <w:bCs/>
          <w:kern w:val="0"/>
          <w:sz w:val="32"/>
          <w:szCs w:val="32"/>
        </w:rPr>
        <w:t>合</w:t>
      </w:r>
      <w:r w:rsidR="002A07F9" w:rsidRPr="001F44DB">
        <w:rPr>
          <w:rFonts w:ascii="黑体" w:eastAsia="黑体" w:hAnsi="黑体" w:cs="宋体" w:hint="eastAsia"/>
          <w:bCs/>
          <w:kern w:val="0"/>
          <w:sz w:val="32"/>
          <w:szCs w:val="32"/>
        </w:rPr>
        <w:t>此次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“百人计划”申报条件：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申报人曾累积</w:t>
      </w:r>
      <w:r>
        <w:rPr>
          <w:rFonts w:ascii="仿宋_GB2312" w:eastAsia="仿宋_GB2312" w:hint="eastAsia"/>
          <w:sz w:val="32"/>
          <w:szCs w:val="32"/>
        </w:rPr>
        <w:t>2次以上</w:t>
      </w:r>
      <w:r>
        <w:rPr>
          <w:rFonts w:ascii="仿宋_GB2312" w:eastAsia="仿宋_GB2312"/>
          <w:sz w:val="32"/>
          <w:szCs w:val="32"/>
        </w:rPr>
        <w:t>申报过本计划但均未入选的。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2A07F9" w:rsidRPr="002A07F9">
        <w:rPr>
          <w:rFonts w:ascii="仿宋_GB2312" w:eastAsia="仿宋_GB2312" w:hint="eastAsia"/>
          <w:sz w:val="32"/>
          <w:szCs w:val="32"/>
        </w:rPr>
        <w:t xml:space="preserve"> </w:t>
      </w:r>
      <w:r w:rsidR="002A07F9">
        <w:rPr>
          <w:rFonts w:ascii="仿宋_GB2312" w:eastAsia="仿宋_GB2312" w:hint="eastAsia"/>
          <w:sz w:val="32"/>
          <w:szCs w:val="32"/>
        </w:rPr>
        <w:t>申报创业人才</w:t>
      </w:r>
      <w:r>
        <w:rPr>
          <w:rFonts w:ascii="仿宋_GB2312" w:eastAsia="仿宋_GB2312" w:hint="eastAsia"/>
          <w:sz w:val="32"/>
          <w:szCs w:val="32"/>
        </w:rPr>
        <w:t>已入选外省（市、区）重大人才计划或在外省市入选</w:t>
      </w:r>
      <w:r w:rsidR="002A07F9">
        <w:rPr>
          <w:rFonts w:ascii="仿宋_GB2312" w:eastAsia="仿宋_GB2312" w:hint="eastAsia"/>
          <w:sz w:val="32"/>
          <w:szCs w:val="32"/>
        </w:rPr>
        <w:t>中央</w:t>
      </w:r>
      <w:r>
        <w:rPr>
          <w:rFonts w:ascii="仿宋_GB2312" w:eastAsia="仿宋_GB2312" w:hint="eastAsia"/>
          <w:sz w:val="32"/>
          <w:szCs w:val="32"/>
        </w:rPr>
        <w:t>“千人计划”，但</w:t>
      </w:r>
      <w:r w:rsidR="00F5601E">
        <w:rPr>
          <w:rFonts w:ascii="仿宋_GB2312" w:eastAsia="仿宋_GB2312" w:hint="eastAsia"/>
          <w:sz w:val="32"/>
          <w:szCs w:val="32"/>
        </w:rPr>
        <w:t>创办</w:t>
      </w:r>
      <w:r>
        <w:rPr>
          <w:rFonts w:ascii="仿宋_GB2312" w:eastAsia="仿宋_GB2312" w:hint="eastAsia"/>
          <w:sz w:val="32"/>
          <w:szCs w:val="32"/>
        </w:rPr>
        <w:t>企业上年度主营业务收入低于50万元的。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F5601E" w:rsidRPr="00F5601E">
        <w:rPr>
          <w:rFonts w:ascii="仿宋_GB2312" w:eastAsia="仿宋_GB2312" w:hint="eastAsia"/>
          <w:sz w:val="32"/>
          <w:szCs w:val="32"/>
        </w:rPr>
        <w:t xml:space="preserve"> </w:t>
      </w:r>
      <w:r w:rsidR="00F5601E">
        <w:rPr>
          <w:rFonts w:ascii="仿宋_GB2312" w:eastAsia="仿宋_GB2312" w:hint="eastAsia"/>
          <w:sz w:val="32"/>
          <w:szCs w:val="32"/>
        </w:rPr>
        <w:t>申报创新人才</w:t>
      </w:r>
      <w:r>
        <w:rPr>
          <w:rFonts w:ascii="仿宋_GB2312" w:eastAsia="仿宋_GB2312" w:hint="eastAsia"/>
          <w:sz w:val="32"/>
          <w:szCs w:val="32"/>
        </w:rPr>
        <w:t>已入选外省（市、区）重大人才计划或在外省市入选“千人计划”，但仍在外地单位取薪任</w:t>
      </w:r>
      <w:r w:rsidR="00F5601E">
        <w:rPr>
          <w:rFonts w:ascii="仿宋_GB2312" w:eastAsia="仿宋_GB2312" w:hint="eastAsia"/>
          <w:sz w:val="32"/>
          <w:szCs w:val="32"/>
        </w:rPr>
        <w:t>（兼）</w:t>
      </w:r>
      <w:r>
        <w:rPr>
          <w:rFonts w:ascii="仿宋_GB2312" w:eastAsia="仿宋_GB2312" w:hint="eastAsia"/>
          <w:sz w:val="32"/>
          <w:szCs w:val="32"/>
        </w:rPr>
        <w:t>职的。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4.已进入前五批“百人计划”实地考察环节但最终未入选的。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5.一家企业一次申报2个创业人才的。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6.申报材料中</w:t>
      </w:r>
      <w:r>
        <w:rPr>
          <w:rFonts w:ascii="仿宋_GB2312" w:eastAsia="仿宋_GB2312"/>
          <w:sz w:val="32"/>
          <w:szCs w:val="32"/>
        </w:rPr>
        <w:t>，关键信息填报不完整或无法在规定时间内提交申报材料的。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7.入选地方各级引才计划，但考核评估不合格的。</w:t>
      </w:r>
    </w:p>
    <w:p w:rsidR="00892ED7" w:rsidRDefault="002E7877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属于下列情况之一的，直接取消申报人、申报单位的申报资格：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多个申报人使用同一个项目进行申报的。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2.多个申报单位利用同一人进行申报的。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使用其他违规手段（如冒用他人名义、未经他人允许使用他人信息）等进行申报的。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4.弄虚作假、抄袭剽窃、</w:t>
      </w:r>
      <w:r>
        <w:rPr>
          <w:rFonts w:ascii="仿宋_GB2312" w:eastAsia="仿宋_GB2312"/>
          <w:sz w:val="32"/>
          <w:szCs w:val="32"/>
        </w:rPr>
        <w:t>伪造申报材料的。</w:t>
      </w:r>
    </w:p>
    <w:p w:rsidR="00892ED7" w:rsidRDefault="002E787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5.申报企业有不良诚信记录的。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楷体_GB2312" w:cs="楷体_GB2312"/>
          <w:b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kern w:val="0"/>
          <w:sz w:val="32"/>
          <w:szCs w:val="32"/>
        </w:rPr>
        <w:t>（三）答辩评审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资格审查结束后，省委人才办会同有关部门组织答辩评审，确定进入实地考察人选。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楷体_GB2312" w:cs="楷体_GB2312"/>
          <w:b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kern w:val="0"/>
          <w:sz w:val="32"/>
          <w:szCs w:val="32"/>
        </w:rPr>
        <w:t>（四）实地考察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答辩评审结束后，省委人才办会同相关部门对拟引进人选及其所在单位进行实地考察。</w:t>
      </w:r>
    </w:p>
    <w:p w:rsidR="00892ED7" w:rsidRDefault="002E7877">
      <w:pPr>
        <w:spacing w:line="560" w:lineRule="exact"/>
        <w:ind w:firstLine="645"/>
        <w:jc w:val="left"/>
        <w:rPr>
          <w:rFonts w:ascii="楷体_GB2312" w:eastAsia="楷体_GB2312" w:hAnsi="楷体_GB2312" w:cs="楷体_GB2312"/>
          <w:b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kern w:val="0"/>
          <w:sz w:val="32"/>
          <w:szCs w:val="32"/>
        </w:rPr>
        <w:t>（五）人选报批</w:t>
      </w:r>
    </w:p>
    <w:p w:rsidR="00892ED7" w:rsidRDefault="002E7877"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根据资格审查、答辩评审和实地考察情况，提出</w:t>
      </w:r>
      <w:r w:rsidR="00F5601E" w:rsidRPr="00CA19E4">
        <w:rPr>
          <w:rFonts w:ascii="仿宋_GB2312" w:eastAsia="仿宋_GB2312" w:hint="eastAsia"/>
          <w:color w:val="FF0000"/>
          <w:sz w:val="32"/>
          <w:szCs w:val="32"/>
        </w:rPr>
        <w:t>2015年</w:t>
      </w:r>
      <w:r>
        <w:rPr>
          <w:rFonts w:ascii="仿宋_GB2312" w:eastAsia="仿宋_GB2312" w:hint="eastAsia"/>
          <w:sz w:val="32"/>
          <w:szCs w:val="32"/>
        </w:rPr>
        <w:t>“百人计划”引进人才名单，报省委人才工作领导小组审批。</w:t>
      </w:r>
    </w:p>
    <w:p w:rsidR="00892ED7" w:rsidRDefault="002E7877">
      <w:pPr>
        <w:widowControl/>
        <w:spacing w:line="560" w:lineRule="exact"/>
        <w:ind w:firstLineChars="200" w:firstLine="640"/>
        <w:jc w:val="left"/>
        <w:rPr>
          <w:rFonts w:ascii="黑体" w:eastAsia="黑体" w:hAnsi="华文中宋"/>
          <w:bCs/>
          <w:kern w:val="0"/>
          <w:sz w:val="32"/>
          <w:szCs w:val="32"/>
        </w:rPr>
      </w:pPr>
      <w:r>
        <w:rPr>
          <w:rFonts w:ascii="黑体" w:eastAsia="黑体" w:hAnsi="华文中宋" w:hint="eastAsia"/>
          <w:bCs/>
          <w:kern w:val="0"/>
          <w:sz w:val="32"/>
          <w:szCs w:val="32"/>
        </w:rPr>
        <w:t>五、支持政策及待遇</w:t>
      </w:r>
    </w:p>
    <w:p w:rsidR="00892ED7" w:rsidRDefault="002E7877"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1.对省“百人计划”创业人才，省级人才专项资金给予一次</w:t>
      </w:r>
      <w:r>
        <w:rPr>
          <w:rFonts w:ascii="仿宋_GB2312" w:eastAsia="仿宋_GB2312" w:hint="eastAsia"/>
          <w:sz w:val="32"/>
          <w:szCs w:val="32"/>
        </w:rPr>
        <w:lastRenderedPageBreak/>
        <w:t>性100万元的奖励，地方政府相应配套支持；对“百人计划”创新人才和“外专百人”，省级人才专项资金给予一次性50万元的奖励。</w:t>
      </w:r>
    </w:p>
    <w:p w:rsidR="00892ED7" w:rsidRDefault="002E7877"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2.对省“百人计划”入选人才，授予“湖北省特聘专家”称号，享受相应的工作条件和特定的生活待遇，主要有：优先推荐申报</w:t>
      </w:r>
      <w:r w:rsidR="00F5601E" w:rsidRPr="001F44DB">
        <w:rPr>
          <w:rFonts w:ascii="仿宋_GB2312" w:eastAsia="仿宋_GB2312" w:hint="eastAsia"/>
          <w:sz w:val="32"/>
          <w:szCs w:val="32"/>
        </w:rPr>
        <w:t>中央</w:t>
      </w:r>
      <w:r w:rsidRPr="001F44DB">
        <w:rPr>
          <w:rFonts w:ascii="仿宋_GB2312" w:eastAsia="仿宋_GB2312" w:hint="eastAsia"/>
          <w:sz w:val="32"/>
          <w:szCs w:val="32"/>
        </w:rPr>
        <w:t>“千人计划”；优先推荐参评有关荣誉称号和各类奖励；可根据需要聘请担任有关平台和载体的重要职务；</w:t>
      </w:r>
      <w:r w:rsidR="00F5601E" w:rsidRPr="001F44DB">
        <w:rPr>
          <w:rFonts w:ascii="仿宋_GB2312" w:eastAsia="仿宋_GB2312" w:hint="eastAsia"/>
          <w:sz w:val="32"/>
          <w:szCs w:val="32"/>
        </w:rPr>
        <w:t>依托省</w:t>
      </w:r>
      <w:r w:rsidR="00D96F24" w:rsidRPr="001F44DB">
        <w:rPr>
          <w:rFonts w:ascii="仿宋_GB2312" w:eastAsia="仿宋_GB2312" w:hint="eastAsia"/>
          <w:sz w:val="32"/>
          <w:szCs w:val="32"/>
        </w:rPr>
        <w:t>引进</w:t>
      </w:r>
      <w:r w:rsidR="00F5601E" w:rsidRPr="001F44DB">
        <w:rPr>
          <w:rFonts w:ascii="仿宋_GB2312" w:eastAsia="仿宋_GB2312" w:hint="eastAsia"/>
          <w:sz w:val="32"/>
          <w:szCs w:val="32"/>
        </w:rPr>
        <w:t>人才服务窗口，</w:t>
      </w:r>
      <w:r w:rsidRPr="001F44DB">
        <w:rPr>
          <w:rFonts w:ascii="仿宋_GB2312" w:eastAsia="仿宋_GB2312" w:hint="eastAsia"/>
          <w:sz w:val="32"/>
          <w:szCs w:val="32"/>
        </w:rPr>
        <w:t>提</w:t>
      </w:r>
      <w:r>
        <w:rPr>
          <w:rFonts w:ascii="仿宋_GB2312" w:eastAsia="仿宋_GB2312" w:hint="eastAsia"/>
          <w:sz w:val="32"/>
          <w:szCs w:val="32"/>
        </w:rPr>
        <w:t>供出入境、居留、子女入学、医疗保健等便利服务。</w:t>
      </w:r>
    </w:p>
    <w:p w:rsidR="00892ED7" w:rsidRDefault="002E7877"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省“百人计划”创新人才和“外专百人计划”入选者，须按合同约定，在半年内到岗工作，对不能按期到岗的，将暂缓兑现相关政策待遇，用人单位须说明理由，明确过渡期限（最长不超过6个月）。对过渡期内仍未到岗的，将取消入选资格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4.建立用人单位引才奖励机制，对引进中央“千人计划”（第十一批以后）、省“百人计划”（第六批及以后）创业类人才有突出贡献的单位和个人，经审核认定，每引进1人按照5—10万元的标准给予奖励。此项政策自2015年起执行，不追溯既往。</w:t>
      </w:r>
    </w:p>
    <w:p w:rsidR="00892ED7" w:rsidRDefault="002E7877">
      <w:pPr>
        <w:spacing w:line="560" w:lineRule="exact"/>
        <w:ind w:firstLine="645"/>
        <w:jc w:val="lef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5.加大引进</w:t>
      </w:r>
      <w:r w:rsidR="00F5601E">
        <w:rPr>
          <w:rFonts w:ascii="仿宋_GB2312" w:eastAsia="仿宋_GB2312" w:hAnsi="华文中宋" w:hint="eastAsia"/>
          <w:bCs/>
          <w:kern w:val="0"/>
          <w:sz w:val="32"/>
          <w:szCs w:val="32"/>
        </w:rPr>
        <w:t>海外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高层次人才配套支持力度，对从我省申报并入选中央“千人计划”的人才，作为“湖北省特</w:t>
      </w:r>
      <w:r>
        <w:rPr>
          <w:rFonts w:ascii="仿宋_GB2312" w:eastAsia="仿宋_GB2312" w:hint="eastAsia"/>
          <w:sz w:val="32"/>
          <w:szCs w:val="32"/>
        </w:rPr>
        <w:t>聘专家”的当然人选，享受出入境、居留、子女入学、医疗保健等便利服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务。此外，从2015年开始，对从我省申报入选中央“千人计划”的创业人才（不含已入选省“百人计划”人选），给予每人50—100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lastRenderedPageBreak/>
        <w:t>万元的创业配套资金支持；对已从省外入选创业类中央“千人计划”的人才，到湖北创办企业1年以上，且上年度所创办企业纳税50万元以上，经审核认定，给予每人50—100万元的创业配套资金支持。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黑体" w:eastAsia="黑体" w:hint="eastAsia"/>
          <w:color w:val="000000"/>
          <w:sz w:val="34"/>
          <w:szCs w:val="34"/>
        </w:rPr>
        <w:t>六、申报材料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楷体_GB2312" w:eastAsia="楷体_GB2312" w:hint="eastAsia"/>
          <w:b/>
          <w:bCs/>
          <w:color w:val="000000"/>
          <w:sz w:val="34"/>
          <w:szCs w:val="34"/>
        </w:rPr>
        <w:t>（一）报送材料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b/>
          <w:bCs/>
          <w:color w:val="000000"/>
          <w:sz w:val="34"/>
          <w:szCs w:val="34"/>
        </w:rPr>
        <w:t>1.申报书和附件。</w:t>
      </w:r>
      <w:r>
        <w:rPr>
          <w:rFonts w:ascii="仿宋_GB2312" w:eastAsia="仿宋_GB2312" w:hint="eastAsia"/>
          <w:color w:val="000000"/>
          <w:sz w:val="34"/>
          <w:szCs w:val="34"/>
        </w:rPr>
        <w:t>申报书一式10份，附件1份。申报书和附件请分别装订。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rFonts w:ascii="黑体" w:eastAsia="黑体"/>
          <w:color w:val="000000"/>
          <w:sz w:val="34"/>
          <w:szCs w:val="34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申报书附件材料一般应包括：（1）学历学位证书复印件以及教育部留学服务中心等部门出具的国（境）外学历学位证明；（2）身份证、护照等有效身份证明复印件；（3）与用人单位签订的工作合同或意向性工作合同复印件；（4）在海外任职的证明材料；（5）主要成果（代表性论著、专利证书、产品证书）复印件或证明材料；（6）领导（参与）过的主要项目证明材料；（7）奖励证书复印件；（8）其他需要提交的材料。</w:t>
      </w:r>
      <w:r>
        <w:rPr>
          <w:rFonts w:ascii="黑体" w:eastAsia="黑体" w:hint="eastAsia"/>
          <w:b/>
          <w:bCs/>
          <w:color w:val="000000"/>
          <w:sz w:val="34"/>
          <w:szCs w:val="34"/>
        </w:rPr>
        <w:t>对创业人才，</w:t>
      </w:r>
      <w:r>
        <w:rPr>
          <w:rFonts w:ascii="仿宋_GB2312" w:eastAsia="仿宋_GB2312" w:hint="eastAsia"/>
          <w:color w:val="000000"/>
          <w:sz w:val="34"/>
          <w:szCs w:val="34"/>
        </w:rPr>
        <w:t>除以上材料外，还应提供创办企业证明材料（营业执照复印件、验资证明、股权构成材料等）、公司章程、商业计划书、经第三方审计的上年度企业财务报表（资产负债表、损益表、现金流量表等）、由税务部门出具的最近3年完税证明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lastRenderedPageBreak/>
        <w:t>2</w:t>
      </w:r>
      <w:r w:rsidR="00F5601E">
        <w:rPr>
          <w:rFonts w:ascii="仿宋_GB2312" w:eastAsia="仿宋_GB2312" w:hint="eastAsia"/>
          <w:color w:val="000000"/>
          <w:sz w:val="34"/>
          <w:szCs w:val="34"/>
        </w:rPr>
        <w:t>.</w:t>
      </w:r>
      <w:r>
        <w:rPr>
          <w:rFonts w:ascii="仿宋_GB2312" w:eastAsia="仿宋_GB2312" w:hint="eastAsia"/>
          <w:color w:val="000000"/>
          <w:sz w:val="34"/>
          <w:szCs w:val="34"/>
        </w:rPr>
        <w:t>申报人选的其他个人信息表（无需装订）。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3</w:t>
      </w:r>
      <w:r w:rsidR="00F5601E">
        <w:rPr>
          <w:rFonts w:ascii="仿宋_GB2312" w:eastAsia="仿宋_GB2312" w:hint="eastAsia"/>
          <w:color w:val="000000"/>
          <w:sz w:val="34"/>
          <w:szCs w:val="34"/>
        </w:rPr>
        <w:t>.</w:t>
      </w:r>
      <w:r>
        <w:rPr>
          <w:rFonts w:ascii="仿宋_GB2312" w:eastAsia="仿宋_GB2312" w:hint="eastAsia"/>
          <w:color w:val="000000"/>
          <w:sz w:val="34"/>
          <w:szCs w:val="34"/>
        </w:rPr>
        <w:t>第六批“百人计划”申报人选简表（无需装订）。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4</w:t>
      </w:r>
      <w:r w:rsidR="00F5601E">
        <w:rPr>
          <w:rFonts w:ascii="仿宋_GB2312" w:eastAsia="仿宋_GB2312" w:hint="eastAsia"/>
          <w:color w:val="000000"/>
          <w:sz w:val="34"/>
          <w:szCs w:val="34"/>
        </w:rPr>
        <w:t>.</w:t>
      </w:r>
      <w:r>
        <w:rPr>
          <w:rFonts w:ascii="仿宋_GB2312" w:eastAsia="仿宋_GB2312" w:hint="eastAsia"/>
          <w:color w:val="000000"/>
          <w:sz w:val="34"/>
          <w:szCs w:val="34"/>
        </w:rPr>
        <w:t>第六批“百人计划”申报人选情况汇总表（无需装订）。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楷体_GB2312" w:eastAsia="楷体_GB2312" w:hint="eastAsia"/>
          <w:b/>
          <w:bCs/>
          <w:color w:val="000000"/>
          <w:sz w:val="34"/>
          <w:szCs w:val="34"/>
        </w:rPr>
        <w:t>（二）有关要求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1.申报材料应填写完整，不得空项、漏项。所有申报材料请用A4纸张简装。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2.请同时报送纸质和电子文档，两种文档内容应保持一致。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3.请用人单位、主管部门认真审核、严格把关，确保信息真实、完整。主管部门审核把关不严</w:t>
      </w:r>
      <w:r w:rsidR="00F5601E">
        <w:rPr>
          <w:rFonts w:ascii="仿宋_GB2312" w:eastAsia="仿宋_GB2312" w:hint="eastAsia"/>
          <w:color w:val="000000"/>
          <w:sz w:val="34"/>
          <w:szCs w:val="34"/>
        </w:rPr>
        <w:t>、</w:t>
      </w:r>
      <w:r>
        <w:rPr>
          <w:rFonts w:ascii="仿宋_GB2312" w:eastAsia="仿宋_GB2312" w:hint="eastAsia"/>
          <w:color w:val="000000"/>
          <w:sz w:val="34"/>
          <w:szCs w:val="34"/>
        </w:rPr>
        <w:t>造成重大失误的，将在一定范围内通报批评。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4.申报材料文本请登录湖北组工网（www.hbzgw.gov.cn）下载。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黑体" w:eastAsia="黑体" w:hint="eastAsia"/>
          <w:color w:val="000000"/>
          <w:sz w:val="34"/>
          <w:szCs w:val="34"/>
        </w:rPr>
        <w:t>七、申报时间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所有申报材料请于7月2日前报送，其中，创新人才项目、创业人才项目报省</w:t>
      </w:r>
      <w:r w:rsidRPr="001F44DB">
        <w:rPr>
          <w:rFonts w:ascii="仿宋_GB2312" w:eastAsia="仿宋_GB2312" w:hint="eastAsia"/>
          <w:sz w:val="34"/>
          <w:szCs w:val="34"/>
        </w:rPr>
        <w:t>委人才办（省委组织部人才工作处）；“外专百人计划”项目报</w:t>
      </w:r>
      <w:r w:rsidR="00F5601E" w:rsidRPr="001F44DB">
        <w:rPr>
          <w:rFonts w:ascii="仿宋_GB2312" w:eastAsia="仿宋_GB2312" w:hint="eastAsia"/>
          <w:sz w:val="34"/>
          <w:szCs w:val="34"/>
        </w:rPr>
        <w:t>省外侨办（</w:t>
      </w:r>
      <w:r w:rsidRPr="001F44DB">
        <w:rPr>
          <w:rFonts w:ascii="仿宋_GB2312" w:eastAsia="仿宋_GB2312" w:hint="eastAsia"/>
          <w:sz w:val="34"/>
          <w:szCs w:val="34"/>
        </w:rPr>
        <w:t>省外国专家局</w:t>
      </w:r>
      <w:r w:rsidR="00F5601E" w:rsidRPr="001F44DB">
        <w:rPr>
          <w:rFonts w:ascii="仿宋_GB2312" w:eastAsia="仿宋_GB2312" w:hint="eastAsia"/>
          <w:sz w:val="34"/>
          <w:szCs w:val="34"/>
        </w:rPr>
        <w:t>）</w:t>
      </w:r>
      <w:r w:rsidRPr="001F44DB">
        <w:rPr>
          <w:rFonts w:ascii="仿宋_GB2312" w:eastAsia="仿宋_GB2312" w:hint="eastAsia"/>
          <w:sz w:val="34"/>
          <w:szCs w:val="34"/>
        </w:rPr>
        <w:t>。</w:t>
      </w:r>
      <w:r>
        <w:rPr>
          <w:rFonts w:ascii="仿宋_GB2312" w:eastAsia="仿宋_GB2312" w:hint="eastAsia"/>
          <w:color w:val="000000"/>
          <w:sz w:val="34"/>
          <w:szCs w:val="34"/>
        </w:rPr>
        <w:t>请各单位严格按时申报，逾期未申报将不再受理。</w:t>
      </w:r>
    </w:p>
    <w:p w:rsidR="00892ED7" w:rsidRDefault="002E7877">
      <w:pPr>
        <w:pStyle w:val="p0"/>
        <w:wordWrap w:val="0"/>
        <w:spacing w:before="0" w:beforeAutospacing="0" w:after="0" w:afterAutospacing="0" w:line="560" w:lineRule="atLeast"/>
        <w:ind w:firstLine="646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t>联系人:</w:t>
      </w:r>
    </w:p>
    <w:p w:rsidR="00892ED7" w:rsidRPr="001F44DB" w:rsidRDefault="002E7877">
      <w:pPr>
        <w:pStyle w:val="p0"/>
        <w:wordWrap w:val="0"/>
        <w:spacing w:before="0" w:beforeAutospacing="0" w:after="0" w:afterAutospacing="0" w:line="560" w:lineRule="atLeast"/>
        <w:ind w:firstLine="646"/>
        <w:rPr>
          <w:sz w:val="18"/>
          <w:szCs w:val="18"/>
        </w:rPr>
      </w:pPr>
      <w:r>
        <w:rPr>
          <w:rFonts w:ascii="仿宋_GB2312" w:eastAsia="仿宋_GB2312" w:hint="eastAsia"/>
          <w:color w:val="000000"/>
          <w:sz w:val="34"/>
          <w:szCs w:val="34"/>
        </w:rPr>
        <w:lastRenderedPageBreak/>
        <w:t>省委人才办（省委组织部人才工作处）：姚磊、王艾，电话:027-87234753、87277407，电子信箱:hbzhuanxiangban@si</w:t>
      </w:r>
      <w:r w:rsidRPr="001F44DB">
        <w:rPr>
          <w:rFonts w:ascii="仿宋_GB2312" w:eastAsia="仿宋_GB2312" w:hint="eastAsia"/>
          <w:sz w:val="34"/>
          <w:szCs w:val="34"/>
        </w:rPr>
        <w:t>na.com。</w:t>
      </w:r>
    </w:p>
    <w:p w:rsidR="00892ED7" w:rsidRDefault="00F5601E">
      <w:pPr>
        <w:pStyle w:val="p0"/>
        <w:wordWrap w:val="0"/>
        <w:spacing w:before="0" w:beforeAutospacing="0" w:after="0" w:afterAutospacing="0" w:line="560" w:lineRule="atLeast"/>
        <w:ind w:firstLine="646"/>
        <w:rPr>
          <w:color w:val="000000"/>
          <w:sz w:val="18"/>
          <w:szCs w:val="18"/>
        </w:rPr>
      </w:pPr>
      <w:r w:rsidRPr="001F44DB">
        <w:rPr>
          <w:rFonts w:ascii="仿宋_GB2312" w:eastAsia="仿宋_GB2312" w:hint="eastAsia"/>
          <w:sz w:val="34"/>
          <w:szCs w:val="34"/>
        </w:rPr>
        <w:t>省外侨办（</w:t>
      </w:r>
      <w:r w:rsidR="002E7877" w:rsidRPr="001F44DB">
        <w:rPr>
          <w:rFonts w:ascii="仿宋_GB2312" w:eastAsia="仿宋_GB2312" w:hint="eastAsia"/>
          <w:sz w:val="34"/>
          <w:szCs w:val="34"/>
        </w:rPr>
        <w:t>省外国专家局</w:t>
      </w:r>
      <w:r w:rsidRPr="001F44DB">
        <w:rPr>
          <w:rFonts w:ascii="仿宋_GB2312" w:eastAsia="仿宋_GB2312" w:hint="eastAsia"/>
          <w:sz w:val="34"/>
          <w:szCs w:val="34"/>
        </w:rPr>
        <w:t>）</w:t>
      </w:r>
      <w:r w:rsidR="002E7877" w:rsidRPr="001F44DB">
        <w:rPr>
          <w:rFonts w:ascii="仿宋_GB2312" w:eastAsia="仿宋_GB2312" w:hint="eastAsia"/>
          <w:sz w:val="34"/>
          <w:szCs w:val="34"/>
        </w:rPr>
        <w:t>：付明</w:t>
      </w:r>
      <w:r w:rsidR="002E7877">
        <w:rPr>
          <w:rFonts w:ascii="仿宋_GB2312" w:eastAsia="仿宋_GB2312" w:hint="eastAsia"/>
          <w:color w:val="000000"/>
          <w:sz w:val="34"/>
          <w:szCs w:val="34"/>
        </w:rPr>
        <w:t>，电话：027-87813061，电子邮箱：hubeifeb@gmail.com，办公地址：武汉市武昌区八一路3号省外事侨务办公室110室。</w:t>
      </w:r>
    </w:p>
    <w:p w:rsidR="00892ED7" w:rsidRDefault="00892ED7">
      <w:pPr>
        <w:pStyle w:val="p0"/>
        <w:wordWrap w:val="0"/>
        <w:spacing w:before="0" w:beforeAutospacing="0" w:after="0" w:afterAutospacing="0" w:line="560" w:lineRule="atLeast"/>
        <w:ind w:firstLine="645"/>
        <w:rPr>
          <w:color w:val="000000"/>
          <w:sz w:val="18"/>
          <w:szCs w:val="18"/>
        </w:rPr>
      </w:pPr>
    </w:p>
    <w:p w:rsidR="00892ED7" w:rsidRPr="00F5601E" w:rsidRDefault="002E7877">
      <w:pPr>
        <w:pStyle w:val="p0"/>
        <w:wordWrap w:val="0"/>
        <w:spacing w:before="0" w:beforeAutospacing="0" w:after="0" w:afterAutospacing="0" w:line="560" w:lineRule="atLeast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>附件：1.科技创新人才申报书及填写说明（高校科研院所类）</w:t>
      </w:r>
      <w:r w:rsidR="00F5601E">
        <w:rPr>
          <w:rFonts w:ascii="楷体_GB2312" w:eastAsia="楷体_GB2312" w:hint="eastAsia"/>
          <w:color w:val="000000"/>
          <w:sz w:val="34"/>
          <w:szCs w:val="34"/>
        </w:rPr>
        <w:t>；</w:t>
      </w:r>
    </w:p>
    <w:p w:rsidR="00892ED7" w:rsidRPr="00F5601E" w:rsidRDefault="002E7877" w:rsidP="00F5601E">
      <w:pPr>
        <w:pStyle w:val="p0"/>
        <w:wordWrap w:val="0"/>
        <w:spacing w:before="0" w:beforeAutospacing="0" w:after="0" w:afterAutospacing="0" w:line="560" w:lineRule="atLeast"/>
        <w:ind w:firstLineChars="250" w:firstLine="850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>2.科技创新人才申报书及填写说明（企业类）</w:t>
      </w:r>
      <w:r w:rsidR="00F5601E">
        <w:rPr>
          <w:rFonts w:ascii="楷体_GB2312" w:eastAsia="楷体_GB2312" w:hint="eastAsia"/>
          <w:color w:val="000000"/>
          <w:sz w:val="34"/>
          <w:szCs w:val="34"/>
        </w:rPr>
        <w:t>；</w:t>
      </w:r>
    </w:p>
    <w:p w:rsidR="00892ED7" w:rsidRPr="00F5601E" w:rsidRDefault="002E7877" w:rsidP="00F5601E">
      <w:pPr>
        <w:pStyle w:val="p0"/>
        <w:wordWrap w:val="0"/>
        <w:spacing w:before="0" w:beforeAutospacing="0" w:after="0" w:afterAutospacing="0" w:line="560" w:lineRule="atLeast"/>
        <w:ind w:firstLineChars="250" w:firstLine="850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>3.管理创新人才申报书及填写说明；</w:t>
      </w:r>
    </w:p>
    <w:p w:rsidR="00892ED7" w:rsidRPr="00F5601E" w:rsidRDefault="00B47F1A">
      <w:pPr>
        <w:pStyle w:val="p0"/>
        <w:wordWrap w:val="0"/>
        <w:spacing w:before="0" w:beforeAutospacing="0" w:after="0" w:afterAutospacing="0" w:line="560" w:lineRule="atLeast"/>
        <w:ind w:firstLine="645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 xml:space="preserve"> </w:t>
      </w:r>
      <w:r w:rsidR="002E7877" w:rsidRPr="00F5601E">
        <w:rPr>
          <w:rFonts w:ascii="楷体_GB2312" w:eastAsia="楷体_GB2312" w:hint="eastAsia"/>
          <w:color w:val="000000"/>
          <w:sz w:val="34"/>
          <w:szCs w:val="34"/>
        </w:rPr>
        <w:t>4.创业人才申报书及填写说明；</w:t>
      </w:r>
    </w:p>
    <w:p w:rsidR="00892ED7" w:rsidRPr="00F5601E" w:rsidRDefault="00B47F1A">
      <w:pPr>
        <w:pStyle w:val="p0"/>
        <w:wordWrap w:val="0"/>
        <w:spacing w:before="0" w:beforeAutospacing="0" w:after="0" w:afterAutospacing="0" w:line="560" w:lineRule="atLeast"/>
        <w:ind w:firstLine="645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 xml:space="preserve"> </w:t>
      </w:r>
      <w:r w:rsidR="002E7877" w:rsidRPr="00F5601E">
        <w:rPr>
          <w:rFonts w:ascii="楷体_GB2312" w:eastAsia="楷体_GB2312" w:hint="eastAsia"/>
          <w:color w:val="000000"/>
          <w:sz w:val="34"/>
          <w:szCs w:val="34"/>
        </w:rPr>
        <w:t>5.“外专百人计划”申报书及填写说明；</w:t>
      </w:r>
    </w:p>
    <w:p w:rsidR="00892ED7" w:rsidRPr="00F5601E" w:rsidRDefault="00B47F1A">
      <w:pPr>
        <w:pStyle w:val="p0"/>
        <w:wordWrap w:val="0"/>
        <w:spacing w:before="0" w:beforeAutospacing="0" w:after="0" w:afterAutospacing="0" w:line="560" w:lineRule="atLeast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 xml:space="preserve">     </w:t>
      </w:r>
      <w:r w:rsidR="002E7877" w:rsidRPr="00F5601E">
        <w:rPr>
          <w:rFonts w:ascii="楷体_GB2312" w:eastAsia="楷体_GB2312" w:hint="eastAsia"/>
          <w:color w:val="000000"/>
          <w:sz w:val="34"/>
          <w:szCs w:val="34"/>
        </w:rPr>
        <w:t>6.申报人其他个人信息表及填写说明；</w:t>
      </w:r>
    </w:p>
    <w:p w:rsidR="00892ED7" w:rsidRPr="00F5601E" w:rsidRDefault="00B47F1A">
      <w:pPr>
        <w:pStyle w:val="p0"/>
        <w:wordWrap w:val="0"/>
        <w:spacing w:before="0" w:beforeAutospacing="0" w:after="0" w:afterAutospacing="0" w:line="560" w:lineRule="atLeast"/>
        <w:rPr>
          <w:rFonts w:ascii="楷体_GB2312" w:eastAsia="楷体_GB2312"/>
          <w:color w:val="000000"/>
          <w:sz w:val="34"/>
          <w:szCs w:val="34"/>
        </w:rPr>
      </w:pPr>
      <w:r w:rsidRPr="00F5601E">
        <w:rPr>
          <w:rFonts w:ascii="楷体_GB2312" w:eastAsia="楷体_GB2312" w:hint="eastAsia"/>
          <w:color w:val="000000"/>
          <w:sz w:val="34"/>
          <w:szCs w:val="34"/>
        </w:rPr>
        <w:t xml:space="preserve">     </w:t>
      </w:r>
      <w:r w:rsidR="002E7877" w:rsidRPr="00F5601E">
        <w:rPr>
          <w:rFonts w:ascii="楷体_GB2312" w:eastAsia="楷体_GB2312" w:hint="eastAsia"/>
          <w:color w:val="000000"/>
          <w:sz w:val="34"/>
          <w:szCs w:val="34"/>
        </w:rPr>
        <w:t>7.第六批“百人计划”申报人选简表；</w:t>
      </w:r>
    </w:p>
    <w:p w:rsidR="00892ED7" w:rsidRPr="00F5601E" w:rsidRDefault="002E7877" w:rsidP="00B47F1A">
      <w:pPr>
        <w:pStyle w:val="p0"/>
        <w:wordWrap w:val="0"/>
        <w:spacing w:before="0" w:beforeAutospacing="0" w:after="0" w:afterAutospacing="0" w:line="560" w:lineRule="atLeast"/>
        <w:ind w:firstLineChars="250" w:firstLine="850"/>
        <w:rPr>
          <w:rFonts w:ascii="楷体_GB2312" w:eastAsia="楷体_GB2312"/>
          <w:color w:val="000000"/>
          <w:sz w:val="34"/>
          <w:szCs w:val="34"/>
        </w:rPr>
      </w:pPr>
      <w:bookmarkStart w:id="0" w:name="_GoBack"/>
      <w:bookmarkEnd w:id="0"/>
      <w:r w:rsidRPr="00F5601E">
        <w:rPr>
          <w:rFonts w:ascii="楷体_GB2312" w:eastAsia="楷体_GB2312" w:hint="eastAsia"/>
          <w:color w:val="000000"/>
          <w:sz w:val="34"/>
          <w:szCs w:val="34"/>
        </w:rPr>
        <w:t>8.第六批“百人计划”申报人选情况汇总表。</w:t>
      </w:r>
    </w:p>
    <w:p w:rsidR="00892ED7" w:rsidRPr="00F5601E" w:rsidRDefault="00892ED7">
      <w:pPr>
        <w:spacing w:line="560" w:lineRule="exact"/>
        <w:ind w:firstLine="645"/>
        <w:rPr>
          <w:rFonts w:ascii="楷体_GB2312" w:eastAsia="楷体_GB2312" w:hAnsi="宋体" w:cs="宋体"/>
          <w:color w:val="000000"/>
          <w:kern w:val="0"/>
          <w:sz w:val="34"/>
          <w:szCs w:val="34"/>
        </w:rPr>
      </w:pPr>
    </w:p>
    <w:p w:rsidR="00892ED7" w:rsidRDefault="00892ED7">
      <w:pPr>
        <w:spacing w:line="560" w:lineRule="exact"/>
        <w:ind w:firstLine="645"/>
        <w:rPr>
          <w:rFonts w:ascii="仿宋_GB2312" w:eastAsia="仿宋_GB2312" w:hAnsi="华文中宋"/>
          <w:bCs/>
          <w:kern w:val="0"/>
          <w:sz w:val="32"/>
          <w:szCs w:val="32"/>
        </w:rPr>
      </w:pPr>
    </w:p>
    <w:p w:rsidR="00892ED7" w:rsidRDefault="002E7877">
      <w:pPr>
        <w:spacing w:line="560" w:lineRule="exact"/>
        <w:ind w:right="320" w:firstLine="645"/>
        <w:jc w:val="righ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中共湖北省委组织部</w:t>
      </w:r>
    </w:p>
    <w:p w:rsidR="00892ED7" w:rsidRDefault="002E7877">
      <w:pPr>
        <w:spacing w:line="560" w:lineRule="exact"/>
        <w:ind w:right="640" w:firstLine="645"/>
        <w:jc w:val="right"/>
        <w:rPr>
          <w:rFonts w:ascii="仿宋_GB2312" w:eastAsia="仿宋_GB2312" w:hAnsi="华文中宋"/>
          <w:bCs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2015年5月</w:t>
      </w:r>
      <w:r w:rsidR="00F5601E">
        <w:rPr>
          <w:rFonts w:ascii="仿宋_GB2312" w:eastAsia="仿宋_GB2312" w:hAnsi="华文中宋" w:hint="eastAsia"/>
          <w:bCs/>
          <w:kern w:val="0"/>
          <w:sz w:val="32"/>
          <w:szCs w:val="32"/>
        </w:rPr>
        <w:t>8</w:t>
      </w:r>
      <w:r>
        <w:rPr>
          <w:rFonts w:ascii="仿宋_GB2312" w:eastAsia="仿宋_GB2312" w:hAnsi="华文中宋" w:hint="eastAsia"/>
          <w:bCs/>
          <w:kern w:val="0"/>
          <w:sz w:val="32"/>
          <w:szCs w:val="32"/>
        </w:rPr>
        <w:t>日</w:t>
      </w:r>
    </w:p>
    <w:p w:rsidR="00892ED7" w:rsidRDefault="00892ED7"/>
    <w:sectPr w:rsidR="00892ED7" w:rsidSect="00892ED7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F8B" w:rsidRDefault="00CA3F8B" w:rsidP="00B47F1A">
      <w:r>
        <w:separator/>
      </w:r>
    </w:p>
  </w:endnote>
  <w:endnote w:type="continuationSeparator" w:id="1">
    <w:p w:rsidR="00CA3F8B" w:rsidRDefault="00CA3F8B" w:rsidP="00B47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F8B" w:rsidRDefault="00CA3F8B" w:rsidP="00B47F1A">
      <w:r>
        <w:separator/>
      </w:r>
    </w:p>
  </w:footnote>
  <w:footnote w:type="continuationSeparator" w:id="1">
    <w:p w:rsidR="00CA3F8B" w:rsidRDefault="00CA3F8B" w:rsidP="00B47F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EEC"/>
    <w:rsid w:val="000A492D"/>
    <w:rsid w:val="000D4845"/>
    <w:rsid w:val="000F2417"/>
    <w:rsid w:val="001265FA"/>
    <w:rsid w:val="0015346E"/>
    <w:rsid w:val="001F44DB"/>
    <w:rsid w:val="00252781"/>
    <w:rsid w:val="002958E7"/>
    <w:rsid w:val="002A07F9"/>
    <w:rsid w:val="002E7877"/>
    <w:rsid w:val="003366F1"/>
    <w:rsid w:val="00367FCC"/>
    <w:rsid w:val="003A4EA1"/>
    <w:rsid w:val="00445B73"/>
    <w:rsid w:val="00457303"/>
    <w:rsid w:val="00463991"/>
    <w:rsid w:val="004B03F1"/>
    <w:rsid w:val="004B6EAD"/>
    <w:rsid w:val="00516DDE"/>
    <w:rsid w:val="00585592"/>
    <w:rsid w:val="005B234C"/>
    <w:rsid w:val="006674A6"/>
    <w:rsid w:val="0069535D"/>
    <w:rsid w:val="006A1523"/>
    <w:rsid w:val="006F7A67"/>
    <w:rsid w:val="00756F26"/>
    <w:rsid w:val="0078293F"/>
    <w:rsid w:val="007F0E2A"/>
    <w:rsid w:val="00820558"/>
    <w:rsid w:val="00890A03"/>
    <w:rsid w:val="00892ED7"/>
    <w:rsid w:val="008F7C62"/>
    <w:rsid w:val="0096611C"/>
    <w:rsid w:val="009A6D48"/>
    <w:rsid w:val="00AC725D"/>
    <w:rsid w:val="00AD641A"/>
    <w:rsid w:val="00AE0AA8"/>
    <w:rsid w:val="00B47F1A"/>
    <w:rsid w:val="00B7023A"/>
    <w:rsid w:val="00B72F54"/>
    <w:rsid w:val="00BF716F"/>
    <w:rsid w:val="00CA19E4"/>
    <w:rsid w:val="00CA3F8B"/>
    <w:rsid w:val="00D63AF9"/>
    <w:rsid w:val="00D73F6C"/>
    <w:rsid w:val="00D96F24"/>
    <w:rsid w:val="00DD5B59"/>
    <w:rsid w:val="00DD61A4"/>
    <w:rsid w:val="00DF6EEC"/>
    <w:rsid w:val="00E56500"/>
    <w:rsid w:val="00F24606"/>
    <w:rsid w:val="00F5601E"/>
    <w:rsid w:val="00F6229D"/>
    <w:rsid w:val="00F91286"/>
    <w:rsid w:val="00F91FB8"/>
    <w:rsid w:val="0B8528F2"/>
    <w:rsid w:val="22C16F92"/>
    <w:rsid w:val="3B7660E3"/>
    <w:rsid w:val="468A764A"/>
    <w:rsid w:val="6D1E5C16"/>
    <w:rsid w:val="76DF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92ED7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2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customStyle="1" w:styleId="p0">
    <w:name w:val="p0"/>
    <w:basedOn w:val="a"/>
    <w:rsid w:val="00892E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rsid w:val="00892ED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92E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759</Words>
  <Characters>4330</Characters>
  <Application>Microsoft Office Word</Application>
  <DocSecurity>0</DocSecurity>
  <Lines>36</Lines>
  <Paragraphs>10</Paragraphs>
  <ScaleCrop>false</ScaleCrop>
  <Company>user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关于开展湖北省第六批“百人计划”</dc:title>
  <dc:creator>user</dc:creator>
  <cp:lastModifiedBy>user</cp:lastModifiedBy>
  <cp:revision>14</cp:revision>
  <dcterms:created xsi:type="dcterms:W3CDTF">2015-05-06T01:14:00Z</dcterms:created>
  <dcterms:modified xsi:type="dcterms:W3CDTF">2015-05-18T05:13:00Z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